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CB" w:rsidRPr="009D6BFA" w:rsidRDefault="007F23CB" w:rsidP="000D718F">
      <w:pPr>
        <w:pStyle w:val="Heading2"/>
      </w:pPr>
      <w:bookmarkStart w:id="0" w:name="_GoBack"/>
      <w:bookmarkEnd w:id="0"/>
      <w:r w:rsidRPr="009D6BFA">
        <w:t>International House Business English Teaching Level 1 Application Form</w:t>
      </w:r>
    </w:p>
    <w:p w:rsidR="007F23CB" w:rsidRPr="009D6BFA" w:rsidRDefault="007F23CB" w:rsidP="007F23CB">
      <w:pPr>
        <w:ind w:right="-428"/>
        <w:rPr>
          <w:rFonts w:ascii="Arial" w:hAnsi="Arial"/>
          <w:sz w:val="24"/>
          <w:szCs w:val="24"/>
        </w:rPr>
      </w:pPr>
    </w:p>
    <w:p w:rsidR="007E52FD" w:rsidRPr="009D6BFA" w:rsidRDefault="007E52FD" w:rsidP="007E52FD">
      <w:pPr>
        <w:ind w:right="-428"/>
        <w:rPr>
          <w:rFonts w:ascii="Arial" w:hAnsi="Arial"/>
          <w:sz w:val="24"/>
          <w:szCs w:val="24"/>
        </w:rPr>
      </w:pPr>
      <w:r w:rsidRPr="009D6BFA">
        <w:rPr>
          <w:rFonts w:ascii="Arial" w:hAnsi="Arial"/>
          <w:sz w:val="24"/>
          <w:szCs w:val="24"/>
        </w:rPr>
        <w:t xml:space="preserve">Please complete the form below and return it as an email attachment to: </w:t>
      </w:r>
      <w:hyperlink r:id="rId7" w:history="1">
        <w:r w:rsidRPr="00E937AD">
          <w:rPr>
            <w:rStyle w:val="Hyperlink"/>
            <w:rFonts w:ascii="Arial" w:hAnsi="Arial"/>
            <w:sz w:val="24"/>
            <w:szCs w:val="24"/>
          </w:rPr>
          <w:t>dos@ihbratislava.sk</w:t>
        </w:r>
      </w:hyperlink>
      <w:r>
        <w:rPr>
          <w:rFonts w:ascii="Arial" w:hAnsi="Arial"/>
          <w:sz w:val="24"/>
          <w:szCs w:val="24"/>
        </w:rPr>
        <w:t xml:space="preserve"> by </w:t>
      </w:r>
      <w:r w:rsidRPr="00655FB4">
        <w:rPr>
          <w:rFonts w:ascii="Arial" w:hAnsi="Arial"/>
          <w:b/>
          <w:sz w:val="24"/>
          <w:szCs w:val="24"/>
        </w:rPr>
        <w:t>Friday 23</w:t>
      </w:r>
      <w:r w:rsidRPr="00655FB4">
        <w:rPr>
          <w:rFonts w:ascii="Arial" w:hAnsi="Arial"/>
          <w:b/>
          <w:sz w:val="24"/>
          <w:szCs w:val="24"/>
          <w:vertAlign w:val="superscript"/>
        </w:rPr>
        <w:t>rd</w:t>
      </w:r>
      <w:r w:rsidRPr="00655FB4">
        <w:rPr>
          <w:rFonts w:ascii="Arial" w:hAnsi="Arial"/>
          <w:b/>
          <w:sz w:val="24"/>
          <w:szCs w:val="24"/>
        </w:rPr>
        <w:t xml:space="preserve"> February</w:t>
      </w:r>
      <w:r>
        <w:rPr>
          <w:rFonts w:ascii="Arial" w:hAnsi="Arial"/>
          <w:sz w:val="24"/>
          <w:szCs w:val="24"/>
        </w:rPr>
        <w:t xml:space="preserve">.  You can use </w:t>
      </w:r>
      <w:r w:rsidRPr="009D6BFA">
        <w:rPr>
          <w:rFonts w:ascii="Arial" w:hAnsi="Arial"/>
          <w:sz w:val="24"/>
          <w:szCs w:val="24"/>
        </w:rPr>
        <w:t>extra pages if necessary.</w:t>
      </w:r>
      <w:r>
        <w:rPr>
          <w:rFonts w:ascii="Arial" w:hAnsi="Arial"/>
          <w:sz w:val="24"/>
          <w:szCs w:val="24"/>
        </w:rPr>
        <w:t xml:space="preserve">  </w:t>
      </w:r>
    </w:p>
    <w:p w:rsidR="007F23CB" w:rsidRPr="009D6BFA" w:rsidRDefault="007F23CB" w:rsidP="007F23CB">
      <w:pPr>
        <w:ind w:right="-428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7F23CB" w:rsidRPr="004613EA" w:rsidTr="0085026A">
        <w:tc>
          <w:tcPr>
            <w:tcW w:w="3652" w:type="dxa"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Name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 w:val="restart"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Name as you want it to</w:t>
            </w:r>
          </w:p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appear on the final certificate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Personal email address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School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 w:val="restart"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Address of the School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 w:val="restart"/>
            <w:shd w:val="clear" w:color="auto" w:fill="auto"/>
          </w:tcPr>
          <w:p w:rsidR="007F23CB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 xml:space="preserve">Address for sending the </w:t>
            </w:r>
          </w:p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Certificate (if different from the above)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Current job title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BET 1 course start date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 w:val="restart"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EFL qualifications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 w:val="restart"/>
            <w:shd w:val="clear" w:color="auto" w:fill="auto"/>
          </w:tcPr>
          <w:p w:rsidR="007F23CB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 xml:space="preserve">Please detail your General </w:t>
            </w:r>
          </w:p>
          <w:p w:rsidR="007F23CB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 xml:space="preserve">English teaching experience </w:t>
            </w:r>
          </w:p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(if applicable)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 w:val="restart"/>
            <w:shd w:val="clear" w:color="auto" w:fill="auto"/>
          </w:tcPr>
          <w:p w:rsidR="007F23CB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 xml:space="preserve">Please detail your Business </w:t>
            </w:r>
          </w:p>
          <w:p w:rsidR="007F23CB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 xml:space="preserve">English teaching experience </w:t>
            </w:r>
          </w:p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(if applicable)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 w:val="restart"/>
            <w:shd w:val="clear" w:color="auto" w:fill="auto"/>
          </w:tcPr>
          <w:p w:rsidR="007F23CB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 xml:space="preserve">Reasons for taking this course </w:t>
            </w:r>
          </w:p>
          <w:p w:rsidR="007F23CB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 xml:space="preserve">and what you think </w:t>
            </w:r>
            <w:proofErr w:type="gramStart"/>
            <w:r w:rsidRPr="004613EA">
              <w:rPr>
                <w:rFonts w:ascii="Arial" w:hAnsi="Arial"/>
                <w:sz w:val="24"/>
                <w:szCs w:val="24"/>
              </w:rPr>
              <w:t>you</w:t>
            </w:r>
            <w:proofErr w:type="gramEnd"/>
            <w:r w:rsidRPr="004613EA">
              <w:rPr>
                <w:rFonts w:ascii="Arial" w:hAnsi="Arial"/>
                <w:sz w:val="24"/>
                <w:szCs w:val="24"/>
              </w:rPr>
              <w:t xml:space="preserve"> might </w:t>
            </w:r>
          </w:p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gain from it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 w:val="restart"/>
            <w:shd w:val="clear" w:color="auto" w:fill="auto"/>
          </w:tcPr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>Are there any factors which may affect your ability to complete the course, e.g. holidays, access to computer and internet problems, etc. (especially if applying for an online course)?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 w:val="restart"/>
            <w:shd w:val="clear" w:color="auto" w:fill="auto"/>
          </w:tcPr>
          <w:p w:rsidR="007F23CB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 xml:space="preserve">Names and emails of two </w:t>
            </w:r>
          </w:p>
          <w:p w:rsidR="007F23CB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 xml:space="preserve">referees who (where possible) </w:t>
            </w:r>
          </w:p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t xml:space="preserve">know </w:t>
            </w:r>
            <w:proofErr w:type="gramStart"/>
            <w:r w:rsidRPr="004613EA">
              <w:rPr>
                <w:rFonts w:ascii="Arial" w:hAnsi="Arial"/>
                <w:sz w:val="24"/>
                <w:szCs w:val="24"/>
              </w:rPr>
              <w:t>you</w:t>
            </w:r>
            <w:proofErr w:type="gramEnd"/>
            <w:r w:rsidRPr="004613EA">
              <w:rPr>
                <w:rFonts w:ascii="Arial" w:hAnsi="Arial"/>
                <w:sz w:val="24"/>
                <w:szCs w:val="24"/>
              </w:rPr>
              <w:t xml:space="preserve"> in</w:t>
            </w:r>
          </w:p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4613EA">
              <w:rPr>
                <w:rFonts w:ascii="Arial" w:hAnsi="Arial"/>
                <w:sz w:val="24"/>
                <w:szCs w:val="24"/>
              </w:rPr>
              <w:lastRenderedPageBreak/>
              <w:t>a teaching capacity</w:t>
            </w: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overflowPunct w:val="0"/>
              <w:autoSpaceDE w:val="0"/>
              <w:autoSpaceDN w:val="0"/>
              <w:adjustRightInd w:val="0"/>
              <w:ind w:right="-428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  <w:tr w:rsidR="007F23CB" w:rsidRPr="004613EA" w:rsidTr="0085026A">
        <w:tc>
          <w:tcPr>
            <w:tcW w:w="3652" w:type="dxa"/>
            <w:vMerge/>
            <w:shd w:val="clear" w:color="auto" w:fill="auto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23CB" w:rsidRPr="004613EA" w:rsidRDefault="007F23CB" w:rsidP="0085026A">
            <w:pPr>
              <w:ind w:right="-428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F23CB" w:rsidRPr="009D6BFA" w:rsidRDefault="007F23CB" w:rsidP="007F23CB">
      <w:pPr>
        <w:ind w:right="-428"/>
        <w:rPr>
          <w:rFonts w:ascii="Arial" w:hAnsi="Arial"/>
          <w:sz w:val="24"/>
          <w:szCs w:val="24"/>
        </w:rPr>
      </w:pPr>
    </w:p>
    <w:p w:rsidR="007F23CB" w:rsidRPr="009D6BFA" w:rsidRDefault="007F23CB" w:rsidP="007F23CB">
      <w:pPr>
        <w:ind w:right="-428"/>
        <w:rPr>
          <w:rFonts w:ascii="Arial" w:hAnsi="Arial"/>
          <w:sz w:val="24"/>
          <w:szCs w:val="24"/>
        </w:rPr>
      </w:pPr>
      <w:r w:rsidRPr="009D6BFA">
        <w:rPr>
          <w:rFonts w:ascii="Arial" w:hAnsi="Arial"/>
          <w:sz w:val="24"/>
          <w:szCs w:val="24"/>
        </w:rPr>
        <w:t>Thank you. You will hear from us within a week regarding the outcome of your application and the availability of places.</w:t>
      </w:r>
    </w:p>
    <w:p w:rsidR="007F23CB" w:rsidRPr="009D6BFA" w:rsidRDefault="007F23CB" w:rsidP="007F23CB">
      <w:pPr>
        <w:ind w:right="-428"/>
        <w:rPr>
          <w:rFonts w:ascii="Arial" w:hAnsi="Arial"/>
          <w:sz w:val="24"/>
          <w:szCs w:val="24"/>
        </w:rPr>
      </w:pPr>
    </w:p>
    <w:p w:rsidR="007F23CB" w:rsidRDefault="007F23CB" w:rsidP="007F23CB">
      <w:pPr>
        <w:ind w:right="-428"/>
        <w:rPr>
          <w:rFonts w:ascii="Arial" w:hAnsi="Arial"/>
          <w:sz w:val="24"/>
          <w:szCs w:val="24"/>
        </w:rPr>
      </w:pPr>
      <w:r w:rsidRPr="009D6BFA">
        <w:rPr>
          <w:rFonts w:ascii="Arial" w:hAnsi="Arial"/>
          <w:sz w:val="24"/>
          <w:szCs w:val="24"/>
        </w:rPr>
        <w:t xml:space="preserve">The </w:t>
      </w:r>
      <w:proofErr w:type="spellStart"/>
      <w:r w:rsidRPr="009D6BFA">
        <w:rPr>
          <w:rFonts w:ascii="Arial" w:hAnsi="Arial"/>
          <w:sz w:val="24"/>
          <w:szCs w:val="24"/>
        </w:rPr>
        <w:t>organisers</w:t>
      </w:r>
      <w:proofErr w:type="spellEnd"/>
      <w:r w:rsidRPr="009D6BFA">
        <w:rPr>
          <w:rFonts w:ascii="Arial" w:hAnsi="Arial"/>
          <w:sz w:val="24"/>
          <w:szCs w:val="24"/>
        </w:rPr>
        <w:t xml:space="preserve"> reserve the right to cancel courses. Should this be deemed necessary, every attempt will be made to notify c</w:t>
      </w:r>
      <w:r>
        <w:rPr>
          <w:rFonts w:ascii="Arial" w:hAnsi="Arial"/>
          <w:sz w:val="24"/>
          <w:szCs w:val="24"/>
        </w:rPr>
        <w:t>ourse participants in good time.</w:t>
      </w:r>
    </w:p>
    <w:p w:rsidR="007F23CB" w:rsidRDefault="007F23CB" w:rsidP="007F23CB">
      <w:pPr>
        <w:ind w:right="-428"/>
        <w:rPr>
          <w:rFonts w:ascii="Arial" w:hAnsi="Arial"/>
          <w:sz w:val="24"/>
          <w:szCs w:val="24"/>
        </w:rPr>
      </w:pPr>
    </w:p>
    <w:sectPr w:rsidR="007F23C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95" w:rsidRDefault="004C6E95" w:rsidP="007A6153">
      <w:r>
        <w:separator/>
      </w:r>
    </w:p>
  </w:endnote>
  <w:endnote w:type="continuationSeparator" w:id="0">
    <w:p w:rsidR="004C6E95" w:rsidRDefault="004C6E95" w:rsidP="007A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95" w:rsidRDefault="004C6E95" w:rsidP="007A6153">
      <w:r>
        <w:separator/>
      </w:r>
    </w:p>
  </w:footnote>
  <w:footnote w:type="continuationSeparator" w:id="0">
    <w:p w:rsidR="004C6E95" w:rsidRDefault="004C6E95" w:rsidP="007A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53" w:rsidRDefault="007A6153">
    <w:pPr>
      <w:pStyle w:val="Header"/>
    </w:pPr>
    <w:r>
      <w:tab/>
    </w:r>
    <w:r>
      <w:tab/>
    </w:r>
    <w:r w:rsidR="004E184B">
      <w:rPr>
        <w:noProof/>
        <w:lang w:val="sk-SK" w:eastAsia="sk-SK"/>
      </w:rPr>
      <w:drawing>
        <wp:inline distT="0" distB="0" distL="0" distR="0">
          <wp:extent cx="828675" cy="819150"/>
          <wp:effectExtent l="0" t="0" r="9525" b="0"/>
          <wp:docPr id="1" name="Picture 1" descr="glob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153" w:rsidRDefault="007A6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C1804"/>
    <w:multiLevelType w:val="hybridMultilevel"/>
    <w:tmpl w:val="48542A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E9"/>
    <w:rsid w:val="00040704"/>
    <w:rsid w:val="000D718F"/>
    <w:rsid w:val="0011239C"/>
    <w:rsid w:val="0025433A"/>
    <w:rsid w:val="004C6E95"/>
    <w:rsid w:val="004E184B"/>
    <w:rsid w:val="004E19E9"/>
    <w:rsid w:val="00655FB4"/>
    <w:rsid w:val="007A6153"/>
    <w:rsid w:val="007E52FD"/>
    <w:rsid w:val="007F23CB"/>
    <w:rsid w:val="008E3B42"/>
    <w:rsid w:val="00A014B3"/>
    <w:rsid w:val="00D2172F"/>
    <w:rsid w:val="00F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DC0E0"/>
  <w15:chartTrackingRefBased/>
  <w15:docId w15:val="{40D83270-6E5F-484D-9C8E-E00EA18D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E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52FD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8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52F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23C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5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5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6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153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8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E1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s@ihbratisl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Používateľ systému Windows</cp:lastModifiedBy>
  <cp:revision>11</cp:revision>
  <dcterms:created xsi:type="dcterms:W3CDTF">2018-01-29T13:02:00Z</dcterms:created>
  <dcterms:modified xsi:type="dcterms:W3CDTF">2018-01-30T09:19:00Z</dcterms:modified>
</cp:coreProperties>
</file>